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FC332" w14:textId="37BB924D" w:rsidR="001A5977" w:rsidRDefault="001A5977"/>
    <w:p w14:paraId="3B3F55E2" w14:textId="31E861C0" w:rsidR="00A274AC" w:rsidRDefault="00330B8D" w:rsidP="00330B8D">
      <w:pPr>
        <w:pStyle w:val="StandardWeb"/>
        <w:shd w:val="clear" w:color="auto" w:fill="FFFFFF"/>
        <w:spacing w:before="60" w:beforeAutospacing="0" w:after="12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noProof/>
          <w:color w:val="30303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00186966" wp14:editId="35CD2AF4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04850" cy="6191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50" t="17475" r="16506" b="19417"/>
                    <a:stretch/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274AC">
        <w:rPr>
          <w:rFonts w:ascii="Arial" w:hAnsi="Arial" w:cs="Arial"/>
          <w:color w:val="303030"/>
          <w:sz w:val="23"/>
          <w:szCs w:val="23"/>
        </w:rPr>
        <w:t>ZAJEDNICA TEHNIČKE KULTURE</w:t>
      </w:r>
    </w:p>
    <w:p w14:paraId="07CE8CF5" w14:textId="77777777" w:rsidR="00A274AC" w:rsidRDefault="00A274AC" w:rsidP="00330B8D">
      <w:pPr>
        <w:pStyle w:val="StandardWeb"/>
        <w:shd w:val="clear" w:color="auto" w:fill="FFFFFF"/>
        <w:spacing w:before="60" w:beforeAutospacing="0" w:after="12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GRADA VELIKE GORICE</w:t>
      </w:r>
    </w:p>
    <w:p w14:paraId="62C16097" w14:textId="5EF9F634" w:rsidR="00A274AC" w:rsidRPr="00330B8D" w:rsidRDefault="00A274AC" w:rsidP="00330B8D">
      <w:pPr>
        <w:pStyle w:val="StandardWeb"/>
        <w:shd w:val="clear" w:color="auto" w:fill="FFFFFF"/>
        <w:spacing w:before="60" w:beforeAutospacing="0" w:after="120" w:afterAutospacing="0"/>
        <w:textAlignment w:val="baseline"/>
        <w:rPr>
          <w:rFonts w:ascii="Arial" w:hAnsi="Arial" w:cs="Arial"/>
          <w:color w:val="303030"/>
          <w:sz w:val="22"/>
          <w:szCs w:val="22"/>
        </w:rPr>
      </w:pPr>
      <w:r w:rsidRPr="00330B8D">
        <w:rPr>
          <w:rFonts w:ascii="Arial" w:hAnsi="Arial" w:cs="Arial"/>
          <w:color w:val="303030"/>
          <w:sz w:val="22"/>
          <w:szCs w:val="22"/>
        </w:rPr>
        <w:t>Cvjetno naselje 18/A</w:t>
      </w:r>
      <w:r w:rsidR="00330B8D" w:rsidRPr="00330B8D">
        <w:rPr>
          <w:rFonts w:ascii="Arial" w:hAnsi="Arial" w:cs="Arial"/>
          <w:color w:val="303030"/>
          <w:sz w:val="22"/>
          <w:szCs w:val="22"/>
        </w:rPr>
        <w:t>, 10410</w:t>
      </w:r>
      <w:r w:rsidRPr="00330B8D">
        <w:rPr>
          <w:rFonts w:ascii="Arial" w:hAnsi="Arial" w:cs="Arial"/>
          <w:color w:val="303030"/>
          <w:sz w:val="22"/>
          <w:szCs w:val="22"/>
        </w:rPr>
        <w:t xml:space="preserve"> Velika Gorica</w:t>
      </w:r>
    </w:p>
    <w:p w14:paraId="27285FFE" w14:textId="77777777" w:rsidR="00330B8D" w:rsidRDefault="00330B8D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</w:p>
    <w:p w14:paraId="2FA35FDE" w14:textId="52FF4C8B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Na temelju članka 22. Zakona o tehničkoj kulturi (NN 76/93, 11/94 i 38/09), Uredbe o kriterijima, mjerilima i postupcima financiranja i ugovaranja programa i projekata od interesa za opće dobro koje provode udruge (NN 26/15 i 37/21) i člankom 7. Odluke o kriterijima i rokovima za utvrđivanje programa javnih potreba u tehničkoj kulturi Grada Velike Gorice (Službeni glasnik Grada Velike Gorice br. 10/18) objavljuje</w:t>
      </w:r>
    </w:p>
    <w:p w14:paraId="29A1876A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34D4B717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JAVNI POZIV</w:t>
      </w:r>
    </w:p>
    <w:p w14:paraId="5F80AF11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za dodjelu financijskih potpora za programe/projekte</w:t>
      </w:r>
    </w:p>
    <w:p w14:paraId="66C9047A" w14:textId="4706AD8B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u tehničkoj kulturi u 202</w:t>
      </w:r>
      <w:r w:rsidR="006F6C96">
        <w:rPr>
          <w:rStyle w:val="Naglaeno"/>
          <w:rFonts w:ascii="Arial" w:hAnsi="Arial" w:cs="Arial"/>
          <w:color w:val="303030"/>
          <w:sz w:val="23"/>
          <w:szCs w:val="23"/>
        </w:rPr>
        <w:t>6</w:t>
      </w:r>
      <w:r>
        <w:rPr>
          <w:rStyle w:val="Naglaeno"/>
          <w:rFonts w:ascii="Arial" w:hAnsi="Arial" w:cs="Arial"/>
          <w:color w:val="303030"/>
          <w:sz w:val="23"/>
          <w:szCs w:val="23"/>
        </w:rPr>
        <w:t>. godini</w:t>
      </w:r>
    </w:p>
    <w:p w14:paraId="48BDAC57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I.</w:t>
      </w:r>
    </w:p>
    <w:p w14:paraId="2F894E4A" w14:textId="3A77278B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Pozivaju se udruge tehničke kulture, članice Zajednice tehničke kulture Grada Velike Gorice da predlože programe/projekte sufinancirane iz Proračuna Grada Velike Gorice u 202</w:t>
      </w:r>
      <w:r w:rsidR="006F6C96">
        <w:rPr>
          <w:rFonts w:ascii="Arial" w:hAnsi="Arial" w:cs="Arial"/>
          <w:color w:val="303030"/>
          <w:sz w:val="23"/>
          <w:szCs w:val="23"/>
        </w:rPr>
        <w:t>6</w:t>
      </w:r>
      <w:r>
        <w:rPr>
          <w:rFonts w:ascii="Arial" w:hAnsi="Arial" w:cs="Arial"/>
          <w:color w:val="303030"/>
          <w:sz w:val="23"/>
          <w:szCs w:val="23"/>
        </w:rPr>
        <w:t>. godinu.</w:t>
      </w:r>
    </w:p>
    <w:p w14:paraId="418D27B4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II.</w:t>
      </w:r>
    </w:p>
    <w:p w14:paraId="5F38EE6B" w14:textId="70629450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Iz Gradskog proračuna će se sukladno prijedlogu Zajednice tehničke kulture Grada Velike Gorice sufinancirati programi/projekti koji se provode na području Grada ili su namijenjeni korisnicima s područja Grada Velike Gorice u 202</w:t>
      </w:r>
      <w:r w:rsidR="006F6C96">
        <w:rPr>
          <w:rFonts w:ascii="Arial" w:hAnsi="Arial" w:cs="Arial"/>
          <w:color w:val="303030"/>
          <w:sz w:val="23"/>
          <w:szCs w:val="23"/>
        </w:rPr>
        <w:t>6</w:t>
      </w:r>
      <w:r>
        <w:rPr>
          <w:rFonts w:ascii="Arial" w:hAnsi="Arial" w:cs="Arial"/>
          <w:color w:val="303030"/>
          <w:sz w:val="23"/>
          <w:szCs w:val="23"/>
        </w:rPr>
        <w:t>. godini.</w:t>
      </w:r>
    </w:p>
    <w:p w14:paraId="261F6A65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III.</w:t>
      </w:r>
    </w:p>
    <w:p w14:paraId="1E417145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Prihvatljivi programi/projekti  u okviru ovoga POZIVA su:</w:t>
      </w:r>
    </w:p>
    <w:p w14:paraId="4FA32FF8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42741702" w14:textId="00BC52A5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Programi/projekti redovne djelatnosti</w:t>
      </w:r>
      <w:r w:rsidR="006F6C96">
        <w:rPr>
          <w:rFonts w:ascii="Arial" w:hAnsi="Arial" w:cs="Arial"/>
          <w:color w:val="303030"/>
          <w:sz w:val="23"/>
          <w:szCs w:val="23"/>
        </w:rPr>
        <w:t>,</w:t>
      </w:r>
      <w:r>
        <w:rPr>
          <w:rFonts w:ascii="Arial" w:hAnsi="Arial" w:cs="Arial"/>
          <w:color w:val="303030"/>
          <w:sz w:val="23"/>
          <w:szCs w:val="23"/>
        </w:rPr>
        <w:t xml:space="preserve"> ostalih aktivno</w:t>
      </w:r>
      <w:r w:rsidR="006F6C96">
        <w:rPr>
          <w:rFonts w:ascii="Arial" w:hAnsi="Arial" w:cs="Arial"/>
          <w:color w:val="303030"/>
          <w:sz w:val="23"/>
          <w:szCs w:val="23"/>
        </w:rPr>
        <w:t>sti</w:t>
      </w:r>
      <w:r>
        <w:rPr>
          <w:rFonts w:ascii="Arial" w:hAnsi="Arial" w:cs="Arial"/>
          <w:color w:val="303030"/>
          <w:sz w:val="23"/>
          <w:szCs w:val="23"/>
        </w:rPr>
        <w:t xml:space="preserve"> udruga tehničke kulture</w:t>
      </w:r>
      <w:r w:rsidR="006F6C96">
        <w:rPr>
          <w:rFonts w:ascii="Arial" w:hAnsi="Arial" w:cs="Arial"/>
          <w:color w:val="303030"/>
          <w:sz w:val="23"/>
          <w:szCs w:val="23"/>
        </w:rPr>
        <w:t xml:space="preserve"> i manifestacija od posebnog značaja za Grad Veliku Goricu</w:t>
      </w:r>
      <w:r>
        <w:rPr>
          <w:rFonts w:ascii="Arial" w:hAnsi="Arial" w:cs="Arial"/>
          <w:color w:val="303030"/>
          <w:sz w:val="23"/>
          <w:szCs w:val="23"/>
        </w:rPr>
        <w:t>.</w:t>
      </w:r>
    </w:p>
    <w:p w14:paraId="7AA3805D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IV.</w:t>
      </w:r>
    </w:p>
    <w:p w14:paraId="6D806B6A" w14:textId="12D34E04" w:rsidR="00A274AC" w:rsidRPr="00DF6838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DF6838">
        <w:rPr>
          <w:rFonts w:ascii="Arial" w:hAnsi="Arial" w:cs="Arial"/>
          <w:sz w:val="23"/>
          <w:szCs w:val="23"/>
        </w:rPr>
        <w:t xml:space="preserve">Za financiranje programa/projekata u okviru ovog Poziva raspoloživ je ukupni iznos od  </w:t>
      </w:r>
      <w:r w:rsidR="006F6C96">
        <w:rPr>
          <w:rFonts w:ascii="Arial" w:hAnsi="Arial" w:cs="Arial"/>
          <w:sz w:val="23"/>
          <w:szCs w:val="23"/>
        </w:rPr>
        <w:t>60</w:t>
      </w:r>
      <w:r w:rsidR="00760443" w:rsidRPr="00DF6838">
        <w:rPr>
          <w:rFonts w:ascii="Arial" w:hAnsi="Arial" w:cs="Arial"/>
          <w:sz w:val="23"/>
          <w:szCs w:val="23"/>
        </w:rPr>
        <w:t>.</w:t>
      </w:r>
      <w:r w:rsidR="006F6C96">
        <w:rPr>
          <w:rFonts w:ascii="Arial" w:hAnsi="Arial" w:cs="Arial"/>
          <w:sz w:val="23"/>
          <w:szCs w:val="23"/>
        </w:rPr>
        <w:t>00</w:t>
      </w:r>
      <w:r w:rsidR="004613C5" w:rsidRPr="00DF6838">
        <w:rPr>
          <w:rFonts w:ascii="Arial" w:hAnsi="Arial" w:cs="Arial"/>
          <w:sz w:val="23"/>
          <w:szCs w:val="23"/>
        </w:rPr>
        <w:t>0,00</w:t>
      </w:r>
      <w:r w:rsidRPr="00DF6838">
        <w:rPr>
          <w:rFonts w:ascii="Arial" w:hAnsi="Arial" w:cs="Arial"/>
          <w:sz w:val="23"/>
          <w:szCs w:val="23"/>
        </w:rPr>
        <w:t xml:space="preserve"> </w:t>
      </w:r>
      <w:r w:rsidR="00760443" w:rsidRPr="00DF6838">
        <w:rPr>
          <w:rFonts w:ascii="Arial" w:hAnsi="Arial" w:cs="Arial"/>
          <w:sz w:val="23"/>
          <w:szCs w:val="23"/>
        </w:rPr>
        <w:t>EUR</w:t>
      </w:r>
      <w:r w:rsidR="006F6C96">
        <w:rPr>
          <w:rFonts w:ascii="Arial" w:hAnsi="Arial" w:cs="Arial"/>
          <w:sz w:val="23"/>
          <w:szCs w:val="23"/>
        </w:rPr>
        <w:t>.</w:t>
      </w:r>
    </w:p>
    <w:p w14:paraId="72A5B69E" w14:textId="02EBC6A8" w:rsidR="00A274AC" w:rsidRPr="00DF6838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sz w:val="23"/>
          <w:szCs w:val="23"/>
        </w:rPr>
      </w:pPr>
      <w:r w:rsidRPr="00DF6838">
        <w:rPr>
          <w:rFonts w:ascii="Arial" w:hAnsi="Arial" w:cs="Arial"/>
          <w:sz w:val="23"/>
          <w:szCs w:val="23"/>
        </w:rPr>
        <w:t xml:space="preserve">Najmanji iznos financijskih sredstava koji se može prijaviti i ugovoriti po pojedinom programu/projektu je </w:t>
      </w:r>
      <w:r w:rsidR="00DF6838" w:rsidRPr="00DF6838">
        <w:rPr>
          <w:rFonts w:ascii="Arial" w:hAnsi="Arial" w:cs="Arial"/>
          <w:sz w:val="23"/>
          <w:szCs w:val="23"/>
        </w:rPr>
        <w:t>500,00</w:t>
      </w:r>
      <w:r w:rsidR="00760443" w:rsidRPr="00DF6838">
        <w:rPr>
          <w:rFonts w:ascii="Arial" w:hAnsi="Arial" w:cs="Arial"/>
          <w:sz w:val="23"/>
          <w:szCs w:val="23"/>
        </w:rPr>
        <w:t xml:space="preserve"> EUR</w:t>
      </w:r>
      <w:r w:rsidRPr="00DF6838">
        <w:rPr>
          <w:rFonts w:ascii="Arial" w:hAnsi="Arial" w:cs="Arial"/>
          <w:sz w:val="23"/>
          <w:szCs w:val="23"/>
        </w:rPr>
        <w:t xml:space="preserve">, a najveći iznos je </w:t>
      </w:r>
      <w:r w:rsidR="001A6782">
        <w:rPr>
          <w:rFonts w:ascii="Arial" w:hAnsi="Arial" w:cs="Arial"/>
          <w:sz w:val="23"/>
          <w:szCs w:val="23"/>
        </w:rPr>
        <w:t>25</w:t>
      </w:r>
      <w:r w:rsidR="00760443" w:rsidRPr="00DF6838">
        <w:rPr>
          <w:rFonts w:ascii="Arial" w:hAnsi="Arial" w:cs="Arial"/>
          <w:sz w:val="23"/>
          <w:szCs w:val="23"/>
        </w:rPr>
        <w:t>.</w:t>
      </w:r>
      <w:r w:rsidR="006F6C96">
        <w:rPr>
          <w:rFonts w:ascii="Arial" w:hAnsi="Arial" w:cs="Arial"/>
          <w:sz w:val="23"/>
          <w:szCs w:val="23"/>
        </w:rPr>
        <w:t>0</w:t>
      </w:r>
      <w:r w:rsidR="00DF6838" w:rsidRPr="00DF6838">
        <w:rPr>
          <w:rFonts w:ascii="Arial" w:hAnsi="Arial" w:cs="Arial"/>
          <w:sz w:val="23"/>
          <w:szCs w:val="23"/>
        </w:rPr>
        <w:t>00,00</w:t>
      </w:r>
      <w:r w:rsidR="00760443" w:rsidRPr="00DF6838">
        <w:rPr>
          <w:rFonts w:ascii="Arial" w:hAnsi="Arial" w:cs="Arial"/>
          <w:sz w:val="23"/>
          <w:szCs w:val="23"/>
        </w:rPr>
        <w:t xml:space="preserve"> EUR</w:t>
      </w:r>
      <w:r w:rsidRPr="00DF6838">
        <w:rPr>
          <w:rFonts w:ascii="Arial" w:hAnsi="Arial" w:cs="Arial"/>
          <w:sz w:val="23"/>
          <w:szCs w:val="23"/>
        </w:rPr>
        <w:t>.</w:t>
      </w:r>
    </w:p>
    <w:p w14:paraId="5A5BC801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V.</w:t>
      </w:r>
    </w:p>
    <w:p w14:paraId="0E14AAE7" w14:textId="77777777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U Uputama za prijavitelje koje su sastavni dio ovoga POZIVA detaljno su opisani uvjeti javnog poziva, postupak prijave, procjene i donošenja odluke o dodjeli financijskih sredstava. Prijavljeni program/projekt mora biti pripremljen sukladno Uputama za prijavitelje.</w:t>
      </w:r>
    </w:p>
    <w:p w14:paraId="503713A7" w14:textId="77777777" w:rsidR="006F6C96" w:rsidRDefault="006F6C96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</w:p>
    <w:p w14:paraId="49ED1FE8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lastRenderedPageBreak/>
        <w:t>VI.</w:t>
      </w:r>
    </w:p>
    <w:p w14:paraId="28EDE5C4" w14:textId="77777777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Prijedlozi programa/projekata dostavljaju se isključivo na propisanim obrascima, koji su zajedno s Uputama za prijavitelje, dostavljeni na e-mail adrese udruga članica, a dostupni su i na mrežnim stranicama Zajednice tehničke kulture Grada Velike Gorice (www.ztkvg.hr).</w:t>
      </w:r>
    </w:p>
    <w:p w14:paraId="49946BEA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5DFCD66F" w14:textId="77777777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Natječajna dokumentacija se predaje u zatvorenoj omotnici koja na vanjskoj strani mora sadržavati puni naziv i adresu podnositelja prijave, preporučenom poštom ili dostavom u Zajednicu tehničke kulture Grada Velike Gorice, obavezno uz naznaku:</w:t>
      </w:r>
    </w:p>
    <w:p w14:paraId="47BB45C7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7670BAE2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„PRIJEDLOZI  PROGRAMA/PROJEKTA  ZA JAVNE  POTREBE U TEHNIČKOJ KULTURI – NE OTVARATI“  na adresu:</w:t>
      </w:r>
    </w:p>
    <w:p w14:paraId="5DBE56E7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Zajednica tehničke kulture Grada Velike Gorice</w:t>
      </w:r>
    </w:p>
    <w:p w14:paraId="6A18BDD9" w14:textId="390674B2" w:rsidR="00A274AC" w:rsidRPr="00330B8D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2"/>
          <w:szCs w:val="22"/>
        </w:rPr>
      </w:pPr>
      <w:r w:rsidRPr="00330B8D">
        <w:rPr>
          <w:rFonts w:ascii="Arial" w:hAnsi="Arial" w:cs="Arial"/>
          <w:color w:val="303030"/>
          <w:sz w:val="22"/>
          <w:szCs w:val="22"/>
        </w:rPr>
        <w:t>Cvjetno naselje 18/A, 10410 Velika Gorica</w:t>
      </w:r>
    </w:p>
    <w:p w14:paraId="5238172E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4CDE2863" w14:textId="49EF111E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Prijedlozi programa/projekata dostavljaju se i u elektronskom obliku na</w:t>
      </w:r>
      <w:r w:rsidR="006F6C96">
        <w:rPr>
          <w:rFonts w:ascii="Arial" w:hAnsi="Arial" w:cs="Arial"/>
          <w:color w:val="303030"/>
          <w:sz w:val="23"/>
          <w:szCs w:val="23"/>
        </w:rPr>
        <w:t xml:space="preserve"> </w:t>
      </w:r>
      <w:r>
        <w:rPr>
          <w:rFonts w:ascii="Arial" w:hAnsi="Arial" w:cs="Arial"/>
          <w:color w:val="303030"/>
          <w:sz w:val="23"/>
          <w:szCs w:val="23"/>
        </w:rPr>
        <w:t>adresu</w:t>
      </w:r>
      <w:r w:rsidR="006F6C96">
        <w:rPr>
          <w:rFonts w:ascii="Arial" w:hAnsi="Arial" w:cs="Arial"/>
          <w:color w:val="303030"/>
          <w:sz w:val="23"/>
          <w:szCs w:val="23"/>
        </w:rPr>
        <w:t xml:space="preserve"> elektroničke pošte</w:t>
      </w:r>
      <w:r>
        <w:rPr>
          <w:rFonts w:ascii="Arial" w:hAnsi="Arial" w:cs="Arial"/>
          <w:color w:val="303030"/>
          <w:sz w:val="23"/>
          <w:szCs w:val="23"/>
        </w:rPr>
        <w:t>: </w:t>
      </w:r>
      <w:hyperlink r:id="rId5" w:history="1">
        <w:r>
          <w:rPr>
            <w:rStyle w:val="Hiperveza"/>
            <w:rFonts w:ascii="Arial" w:hAnsi="Arial" w:cs="Arial"/>
            <w:color w:val="0E4D7A"/>
            <w:sz w:val="23"/>
            <w:szCs w:val="23"/>
          </w:rPr>
          <w:t>ztk.vgorica@gmail.com</w:t>
        </w:r>
      </w:hyperlink>
    </w:p>
    <w:p w14:paraId="01C02E4B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44BC9BEF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VII.</w:t>
      </w:r>
    </w:p>
    <w:p w14:paraId="12B6EB82" w14:textId="77777777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Razmatrat će se samo prijedlozi koji su pravodobno prijavljeni, te koji u cijelosti zadovoljavaju propisane uvjete Javnog poziva.</w:t>
      </w:r>
    </w:p>
    <w:p w14:paraId="0E758FE1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4F1D6050" w14:textId="77777777" w:rsidR="00A274AC" w:rsidRDefault="00A274AC" w:rsidP="006F6C96">
      <w:pPr>
        <w:pStyle w:val="StandardWeb"/>
        <w:shd w:val="clear" w:color="auto" w:fill="FFFFFF"/>
        <w:spacing w:before="60" w:beforeAutospacing="0" w:after="180" w:afterAutospacing="0"/>
        <w:jc w:val="both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Od prijavitelja čije prijave imaju nedostatke koji ne utječu na sadržaj prijave bitan za ocjenjivanje prijave, može se tražiti naknadno dopunjavanje odnosno ispravljanje prijave potrebnim podacima ili prilozima u roku od 3 dana od dana primljene obavijesti.</w:t>
      </w:r>
    </w:p>
    <w:p w14:paraId="3504B208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  <w:bookmarkStart w:id="0" w:name="_GoBack"/>
      <w:bookmarkEnd w:id="0"/>
    </w:p>
    <w:p w14:paraId="102EB600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jc w:val="center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Style w:val="Naglaeno"/>
          <w:rFonts w:ascii="Arial" w:hAnsi="Arial" w:cs="Arial"/>
          <w:color w:val="303030"/>
          <w:sz w:val="23"/>
          <w:szCs w:val="23"/>
        </w:rPr>
        <w:t>VIII.</w:t>
      </w:r>
    </w:p>
    <w:p w14:paraId="6B08D059" w14:textId="095242A6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Rok za dostavu pr</w:t>
      </w:r>
      <w:r w:rsidR="004613C5">
        <w:rPr>
          <w:rFonts w:ascii="Arial" w:hAnsi="Arial" w:cs="Arial"/>
          <w:color w:val="303030"/>
          <w:sz w:val="23"/>
          <w:szCs w:val="23"/>
        </w:rPr>
        <w:t xml:space="preserve">ijedloga programa/projekata je </w:t>
      </w:r>
      <w:r w:rsidR="001A6782" w:rsidRPr="001A6782">
        <w:rPr>
          <w:rFonts w:ascii="Arial" w:hAnsi="Arial" w:cs="Arial"/>
          <w:b/>
          <w:sz w:val="23"/>
          <w:szCs w:val="23"/>
        </w:rPr>
        <w:t>9</w:t>
      </w:r>
      <w:r w:rsidRPr="001A6782">
        <w:rPr>
          <w:rFonts w:ascii="Arial" w:hAnsi="Arial" w:cs="Arial"/>
          <w:b/>
          <w:sz w:val="23"/>
          <w:szCs w:val="23"/>
        </w:rPr>
        <w:t>.</w:t>
      </w:r>
      <w:r w:rsidRPr="001A6782">
        <w:rPr>
          <w:rFonts w:ascii="Arial" w:hAnsi="Arial" w:cs="Arial"/>
          <w:sz w:val="23"/>
          <w:szCs w:val="23"/>
        </w:rPr>
        <w:t xml:space="preserve"> </w:t>
      </w:r>
      <w:r w:rsidR="006F6C96">
        <w:rPr>
          <w:rFonts w:ascii="Arial" w:hAnsi="Arial" w:cs="Arial"/>
          <w:color w:val="303030"/>
          <w:sz w:val="23"/>
          <w:szCs w:val="23"/>
        </w:rPr>
        <w:t>ožujka</w:t>
      </w:r>
      <w:r>
        <w:rPr>
          <w:rFonts w:ascii="Arial" w:hAnsi="Arial" w:cs="Arial"/>
          <w:color w:val="303030"/>
          <w:sz w:val="23"/>
          <w:szCs w:val="23"/>
        </w:rPr>
        <w:t xml:space="preserve"> 202</w:t>
      </w:r>
      <w:r w:rsidR="006F6C96">
        <w:rPr>
          <w:rFonts w:ascii="Arial" w:hAnsi="Arial" w:cs="Arial"/>
          <w:color w:val="303030"/>
          <w:sz w:val="23"/>
          <w:szCs w:val="23"/>
        </w:rPr>
        <w:t>6</w:t>
      </w:r>
      <w:r>
        <w:rPr>
          <w:rFonts w:ascii="Arial" w:hAnsi="Arial" w:cs="Arial"/>
          <w:color w:val="303030"/>
          <w:sz w:val="23"/>
          <w:szCs w:val="23"/>
        </w:rPr>
        <w:t>. godine.</w:t>
      </w:r>
    </w:p>
    <w:p w14:paraId="2FC4FEBB" w14:textId="336D1118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</w:p>
    <w:p w14:paraId="7A35924B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</w:p>
    <w:p w14:paraId="6D244983" w14:textId="77777777" w:rsidR="00A274AC" w:rsidRDefault="00A274AC" w:rsidP="00A274AC">
      <w:pPr>
        <w:pStyle w:val="StandardWeb"/>
        <w:shd w:val="clear" w:color="auto" w:fill="FFFFFF"/>
        <w:spacing w:before="60" w:beforeAutospacing="0" w:after="180" w:afterAutospacing="0"/>
        <w:textAlignment w:val="baseline"/>
        <w:rPr>
          <w:rFonts w:ascii="Arial" w:hAnsi="Arial" w:cs="Arial"/>
          <w:color w:val="303030"/>
          <w:sz w:val="23"/>
          <w:szCs w:val="23"/>
        </w:rPr>
      </w:pPr>
      <w:r>
        <w:rPr>
          <w:rFonts w:ascii="Arial" w:hAnsi="Arial" w:cs="Arial"/>
          <w:color w:val="303030"/>
          <w:sz w:val="23"/>
          <w:szCs w:val="23"/>
        </w:rPr>
        <w:t> </w:t>
      </w:r>
    </w:p>
    <w:p w14:paraId="2461E904" w14:textId="77777777" w:rsidR="00A274AC" w:rsidRDefault="00A274AC"/>
    <w:sectPr w:rsidR="00A2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C"/>
    <w:rsid w:val="001A5977"/>
    <w:rsid w:val="001A6782"/>
    <w:rsid w:val="002C445A"/>
    <w:rsid w:val="00330B8D"/>
    <w:rsid w:val="004613C5"/>
    <w:rsid w:val="006F6C96"/>
    <w:rsid w:val="00760443"/>
    <w:rsid w:val="00A274AC"/>
    <w:rsid w:val="00CA6C6C"/>
    <w:rsid w:val="00DF6838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BD54"/>
  <w15:chartTrackingRefBased/>
  <w15:docId w15:val="{159E6CC6-6FDC-4CC3-8980-CC2A5B8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2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74AC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27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k.vgoric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</cp:lastModifiedBy>
  <cp:revision>6</cp:revision>
  <dcterms:created xsi:type="dcterms:W3CDTF">2023-01-17T13:37:00Z</dcterms:created>
  <dcterms:modified xsi:type="dcterms:W3CDTF">2026-02-12T19:33:00Z</dcterms:modified>
</cp:coreProperties>
</file>